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F7833" w14:textId="2BE338DB" w:rsidR="007420EA" w:rsidRPr="00F50255" w:rsidRDefault="007420EA" w:rsidP="007420EA">
      <w:pPr>
        <w:spacing w:after="0"/>
        <w:rPr>
          <w:noProof/>
          <w:sz w:val="44"/>
          <w:szCs w:val="44"/>
        </w:rPr>
      </w:pPr>
      <w:r w:rsidRPr="00F50255">
        <w:rPr>
          <w:noProof/>
          <w:sz w:val="44"/>
          <w:szCs w:val="44"/>
        </w:rPr>
        <w:drawing>
          <wp:anchor distT="0" distB="0" distL="114300" distR="114300" simplePos="0" relativeHeight="251658240" behindDoc="1" locked="0" layoutInCell="1" allowOverlap="1" wp14:anchorId="6BB83C60" wp14:editId="7475CB6E">
            <wp:simplePos x="0" y="0"/>
            <wp:positionH relativeFrom="margin">
              <wp:align>center</wp:align>
            </wp:positionH>
            <wp:positionV relativeFrom="paragraph">
              <wp:posOffset>-901617</wp:posOffset>
            </wp:positionV>
            <wp:extent cx="7692015" cy="1617785"/>
            <wp:effectExtent l="0" t="0" r="4445" b="1905"/>
            <wp:wrapNone/>
            <wp:docPr id="724583105" name="Afbeelding 1" descr="Afbeelding met Plank, houten, hout, timmerhou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83105" name="Afbeelding 1" descr="Afbeelding met Plank, houten, hout, timmerhout&#10;&#10;Automatisch gegenereerde beschrijving"/>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692015" cy="1617785"/>
                    </a:xfrm>
                    <a:prstGeom prst="rect">
                      <a:avLst/>
                    </a:prstGeom>
                  </pic:spPr>
                </pic:pic>
              </a:graphicData>
            </a:graphic>
            <wp14:sizeRelH relativeFrom="page">
              <wp14:pctWidth>0</wp14:pctWidth>
            </wp14:sizeRelH>
            <wp14:sizeRelV relativeFrom="page">
              <wp14:pctHeight>0</wp14:pctHeight>
            </wp14:sizeRelV>
          </wp:anchor>
        </w:drawing>
      </w:r>
      <w:r w:rsidRPr="00F50255">
        <w:rPr>
          <w:sz w:val="44"/>
          <w:szCs w:val="44"/>
        </w:rPr>
        <w:t>Algemene voorwaarden kindercoach The</w:t>
      </w:r>
      <w:r w:rsidR="00F50255" w:rsidRPr="00F50255">
        <w:rPr>
          <w:sz w:val="44"/>
          <w:szCs w:val="44"/>
        </w:rPr>
        <w:t xml:space="preserve"> </w:t>
      </w:r>
      <w:r w:rsidRPr="00F50255">
        <w:rPr>
          <w:sz w:val="44"/>
          <w:szCs w:val="44"/>
        </w:rPr>
        <w:t>Joy</w:t>
      </w:r>
    </w:p>
    <w:p w14:paraId="72E3199C" w14:textId="75EFD8A1" w:rsidR="007420EA" w:rsidRDefault="007420EA" w:rsidP="007C1FAB">
      <w:pPr>
        <w:spacing w:after="0"/>
        <w:rPr>
          <w:noProof/>
          <w:sz w:val="18"/>
          <w:szCs w:val="18"/>
        </w:rPr>
      </w:pPr>
    </w:p>
    <w:p w14:paraId="633ABA9B" w14:textId="77777777" w:rsidR="007420EA" w:rsidRDefault="007420EA" w:rsidP="007C1FAB">
      <w:pPr>
        <w:spacing w:after="0"/>
        <w:rPr>
          <w:noProof/>
          <w:sz w:val="18"/>
          <w:szCs w:val="18"/>
        </w:rPr>
      </w:pPr>
    </w:p>
    <w:p w14:paraId="5D6B67C7" w14:textId="77777777" w:rsidR="007420EA" w:rsidRDefault="007420EA" w:rsidP="007C1FAB">
      <w:pPr>
        <w:spacing w:after="0"/>
        <w:rPr>
          <w:noProof/>
          <w:sz w:val="18"/>
          <w:szCs w:val="18"/>
        </w:rPr>
      </w:pPr>
    </w:p>
    <w:p w14:paraId="4C14A98D" w14:textId="77777777" w:rsidR="007420EA" w:rsidRDefault="007420EA" w:rsidP="007C1FAB">
      <w:pPr>
        <w:spacing w:after="0"/>
        <w:rPr>
          <w:noProof/>
          <w:sz w:val="18"/>
          <w:szCs w:val="18"/>
        </w:rPr>
      </w:pPr>
    </w:p>
    <w:p w14:paraId="5687680A" w14:textId="114EC046" w:rsidR="007C1FAB" w:rsidRPr="00DB4E78" w:rsidRDefault="007C1FAB" w:rsidP="007C1FAB">
      <w:pPr>
        <w:spacing w:after="0"/>
        <w:rPr>
          <w:sz w:val="18"/>
          <w:szCs w:val="18"/>
        </w:rPr>
      </w:pPr>
      <w:r w:rsidRPr="00DB4E78">
        <w:rPr>
          <w:sz w:val="18"/>
          <w:szCs w:val="18"/>
        </w:rPr>
        <w:t>Leursstraat 8</w:t>
      </w:r>
    </w:p>
    <w:p w14:paraId="0CB54CED" w14:textId="674925CF" w:rsidR="007C1FAB" w:rsidRPr="00DB4E78" w:rsidRDefault="007C1FAB" w:rsidP="007C1FAB">
      <w:pPr>
        <w:spacing w:after="0"/>
        <w:rPr>
          <w:sz w:val="18"/>
          <w:szCs w:val="18"/>
        </w:rPr>
      </w:pPr>
      <w:r w:rsidRPr="00DB4E78">
        <w:rPr>
          <w:sz w:val="18"/>
          <w:szCs w:val="18"/>
        </w:rPr>
        <w:t>6166CL Geleen</w:t>
      </w:r>
    </w:p>
    <w:p w14:paraId="74111602" w14:textId="0B2CE0FC" w:rsidR="007C1FAB" w:rsidRPr="00DB4E78" w:rsidRDefault="000826CD" w:rsidP="007C1FAB">
      <w:pPr>
        <w:spacing w:after="0"/>
        <w:rPr>
          <w:sz w:val="18"/>
          <w:szCs w:val="18"/>
        </w:rPr>
      </w:pPr>
      <w:hyperlink r:id="rId5" w:history="1">
        <w:r w:rsidR="007C1FAB" w:rsidRPr="00DB4E78">
          <w:rPr>
            <w:rStyle w:val="Hyperlink"/>
            <w:sz w:val="18"/>
            <w:szCs w:val="18"/>
          </w:rPr>
          <w:t>info@kindercoaching-thejoy.nl</w:t>
        </w:r>
      </w:hyperlink>
    </w:p>
    <w:p w14:paraId="1A30A418" w14:textId="17CD5826" w:rsidR="007C1FAB" w:rsidRPr="00DB4E78" w:rsidRDefault="007C1FAB" w:rsidP="007C1FAB">
      <w:pPr>
        <w:spacing w:after="0"/>
        <w:rPr>
          <w:sz w:val="18"/>
          <w:szCs w:val="18"/>
        </w:rPr>
      </w:pPr>
      <w:r w:rsidRPr="00DB4E78">
        <w:rPr>
          <w:sz w:val="18"/>
          <w:szCs w:val="18"/>
        </w:rPr>
        <w:t>www.</w:t>
      </w:r>
      <w:r w:rsidR="005C64EA">
        <w:rPr>
          <w:sz w:val="18"/>
          <w:szCs w:val="18"/>
        </w:rPr>
        <w:t>kindercoaching-thejoy.nl</w:t>
      </w:r>
    </w:p>
    <w:p w14:paraId="3B5F6B74" w14:textId="77777777" w:rsidR="007C1FAB" w:rsidRPr="00DB4E78" w:rsidRDefault="007C1FAB" w:rsidP="007C1FAB">
      <w:pPr>
        <w:spacing w:after="0"/>
        <w:rPr>
          <w:sz w:val="18"/>
          <w:szCs w:val="18"/>
        </w:rPr>
      </w:pPr>
    </w:p>
    <w:p w14:paraId="574FBB8D" w14:textId="3A2E9135" w:rsidR="007C1FAB" w:rsidRPr="00DB4E78" w:rsidRDefault="005C64EA" w:rsidP="007C1FAB">
      <w:pPr>
        <w:spacing w:after="0"/>
        <w:rPr>
          <w:sz w:val="18"/>
          <w:szCs w:val="18"/>
        </w:rPr>
      </w:pPr>
      <w:r w:rsidRPr="00DB4E78">
        <w:rPr>
          <w:sz w:val="18"/>
          <w:szCs w:val="18"/>
        </w:rPr>
        <w:t>KvK</w:t>
      </w:r>
      <w:r w:rsidR="007C1FAB" w:rsidRPr="00DB4E78">
        <w:rPr>
          <w:sz w:val="18"/>
          <w:szCs w:val="18"/>
        </w:rPr>
        <w:t>:</w:t>
      </w:r>
      <w:r w:rsidR="00DA058C">
        <w:rPr>
          <w:sz w:val="18"/>
          <w:szCs w:val="18"/>
        </w:rPr>
        <w:t xml:space="preserve"> 93730993</w:t>
      </w:r>
    </w:p>
    <w:p w14:paraId="568755AC" w14:textId="77777777" w:rsidR="00DB4E78" w:rsidRDefault="00DB4E78" w:rsidP="007C1FAB">
      <w:pPr>
        <w:spacing w:after="0"/>
        <w:rPr>
          <w:sz w:val="18"/>
          <w:szCs w:val="18"/>
        </w:rPr>
      </w:pPr>
    </w:p>
    <w:p w14:paraId="40462408" w14:textId="77777777" w:rsidR="007C1FAB" w:rsidRPr="00DB4E78" w:rsidRDefault="007C1FAB" w:rsidP="007C1FAB">
      <w:pPr>
        <w:spacing w:after="0"/>
        <w:rPr>
          <w:sz w:val="18"/>
          <w:szCs w:val="18"/>
        </w:rPr>
      </w:pPr>
    </w:p>
    <w:p w14:paraId="1D6D96B2" w14:textId="301DB8FE" w:rsidR="007C1FAB" w:rsidRPr="00F50255" w:rsidRDefault="007C1FAB" w:rsidP="007C1FAB">
      <w:pPr>
        <w:spacing w:after="0"/>
        <w:rPr>
          <w:b/>
          <w:bCs/>
          <w:sz w:val="18"/>
          <w:szCs w:val="18"/>
        </w:rPr>
      </w:pPr>
      <w:r w:rsidRPr="00F50255">
        <w:rPr>
          <w:b/>
          <w:bCs/>
          <w:sz w:val="18"/>
          <w:szCs w:val="18"/>
        </w:rPr>
        <w:t xml:space="preserve">Algemene voorwaarden voor het leveren van diensten door kindercoaching The Joy! Opgemaakt mei 2024. </w:t>
      </w:r>
    </w:p>
    <w:p w14:paraId="3FF3117E" w14:textId="122C4DB9" w:rsidR="007C1FAB" w:rsidRPr="00DB4E78" w:rsidRDefault="007C1FAB" w:rsidP="007C1FAB">
      <w:pPr>
        <w:spacing w:after="0"/>
        <w:rPr>
          <w:sz w:val="18"/>
          <w:szCs w:val="18"/>
        </w:rPr>
      </w:pPr>
    </w:p>
    <w:p w14:paraId="0294F162" w14:textId="5EEBACD5" w:rsidR="00711868" w:rsidRPr="00F50255" w:rsidRDefault="007C1FAB" w:rsidP="007C1FAB">
      <w:pPr>
        <w:spacing w:after="0"/>
        <w:rPr>
          <w:b/>
          <w:bCs/>
          <w:sz w:val="18"/>
          <w:szCs w:val="18"/>
        </w:rPr>
      </w:pPr>
      <w:r w:rsidRPr="00F50255">
        <w:rPr>
          <w:b/>
          <w:bCs/>
          <w:sz w:val="18"/>
          <w:szCs w:val="18"/>
        </w:rPr>
        <w:t>Artikel 1. Definities; begrippen in deze algemene voorwaarden</w:t>
      </w:r>
    </w:p>
    <w:p w14:paraId="0E00BD78" w14:textId="5CC040FD" w:rsidR="007C1FAB" w:rsidRPr="00DB4E78" w:rsidRDefault="00711868" w:rsidP="007C1FAB">
      <w:pPr>
        <w:spacing w:after="0"/>
        <w:rPr>
          <w:sz w:val="18"/>
          <w:szCs w:val="18"/>
        </w:rPr>
      </w:pPr>
      <w:r w:rsidRPr="00DB4E78">
        <w:rPr>
          <w:sz w:val="18"/>
          <w:szCs w:val="18"/>
        </w:rPr>
        <w:t xml:space="preserve">Kindercoach </w:t>
      </w:r>
      <w:r w:rsidR="007C1FAB" w:rsidRPr="00DB4E78">
        <w:rPr>
          <w:sz w:val="18"/>
          <w:szCs w:val="18"/>
        </w:rPr>
        <w:t>The Joy is ingeschreven in de kamer van koophandel Roermond onder nummer</w:t>
      </w:r>
      <w:r w:rsidR="00E6640B">
        <w:rPr>
          <w:sz w:val="18"/>
          <w:szCs w:val="18"/>
        </w:rPr>
        <w:t xml:space="preserve"> 93730993</w:t>
      </w:r>
      <w:r w:rsidR="007C1FAB" w:rsidRPr="00DB4E78">
        <w:rPr>
          <w:sz w:val="18"/>
          <w:szCs w:val="18"/>
        </w:rPr>
        <w:t xml:space="preserve"> En levert dienste op het gebied van coaching, workshops en trainingen. </w:t>
      </w:r>
    </w:p>
    <w:p w14:paraId="01377B3D" w14:textId="3579F105" w:rsidR="007C1FAB" w:rsidRPr="00DB4E78" w:rsidRDefault="00E6640B" w:rsidP="007C1FAB">
      <w:pPr>
        <w:spacing w:after="0"/>
        <w:rPr>
          <w:sz w:val="18"/>
          <w:szCs w:val="18"/>
        </w:rPr>
      </w:pPr>
      <w:r>
        <w:rPr>
          <w:sz w:val="18"/>
          <w:szCs w:val="18"/>
        </w:rPr>
        <w:t xml:space="preserve">Kindercoach </w:t>
      </w:r>
      <w:r w:rsidR="007C1FAB" w:rsidRPr="00DB4E78">
        <w:rPr>
          <w:sz w:val="18"/>
          <w:szCs w:val="18"/>
        </w:rPr>
        <w:t xml:space="preserve">The Joy verricht haar diensten in sommige gevallen (mede) met behulp van door </w:t>
      </w:r>
      <w:r>
        <w:rPr>
          <w:sz w:val="18"/>
          <w:szCs w:val="18"/>
        </w:rPr>
        <w:t xml:space="preserve">kindercoach </w:t>
      </w:r>
      <w:r w:rsidR="007C1FAB" w:rsidRPr="00DB4E78">
        <w:rPr>
          <w:sz w:val="18"/>
          <w:szCs w:val="18"/>
        </w:rPr>
        <w:t xml:space="preserve">The Joy ingeschakelde derden. </w:t>
      </w:r>
      <w:r w:rsidR="00711868" w:rsidRPr="00DB4E78">
        <w:rPr>
          <w:sz w:val="18"/>
          <w:szCs w:val="18"/>
        </w:rPr>
        <w:t xml:space="preserve">Kindercoach </w:t>
      </w:r>
      <w:r w:rsidR="007C1FAB" w:rsidRPr="00DB4E78">
        <w:rPr>
          <w:sz w:val="18"/>
          <w:szCs w:val="18"/>
        </w:rPr>
        <w:t xml:space="preserve">The Joy kan ten allen tijde de samenstelling van een team wijzigen, indien </w:t>
      </w:r>
      <w:r>
        <w:rPr>
          <w:sz w:val="18"/>
          <w:szCs w:val="18"/>
        </w:rPr>
        <w:t xml:space="preserve">kindercoach </w:t>
      </w:r>
      <w:r w:rsidR="007C1FAB" w:rsidRPr="00DB4E78">
        <w:rPr>
          <w:sz w:val="18"/>
          <w:szCs w:val="18"/>
        </w:rPr>
        <w:t xml:space="preserve">The Joy meent dat dit voor een goede uitvoering of continuïteit van dienstverlening noodzakelijk is. </w:t>
      </w:r>
    </w:p>
    <w:p w14:paraId="636BD12D" w14:textId="4D475DDD" w:rsidR="00711868" w:rsidRPr="00DB4E78" w:rsidRDefault="00711868" w:rsidP="007C1FAB">
      <w:pPr>
        <w:spacing w:after="0"/>
        <w:rPr>
          <w:sz w:val="18"/>
          <w:szCs w:val="18"/>
        </w:rPr>
      </w:pPr>
      <w:r w:rsidRPr="00DB4E78">
        <w:rPr>
          <w:sz w:val="18"/>
          <w:szCs w:val="18"/>
        </w:rPr>
        <w:t>Met de opdrachtgever wordt de persoon of instantie bedoeld die een opdracht aan The Joy heeft verstrekt, dan wel</w:t>
      </w:r>
      <w:r w:rsidR="00E6640B">
        <w:rPr>
          <w:sz w:val="18"/>
          <w:szCs w:val="18"/>
        </w:rPr>
        <w:t xml:space="preserve"> kindercoach</w:t>
      </w:r>
      <w:r w:rsidRPr="00DB4E78">
        <w:rPr>
          <w:sz w:val="18"/>
          <w:szCs w:val="18"/>
        </w:rPr>
        <w:t xml:space="preserve"> The Joy eventuele rechtsopvolger(s). </w:t>
      </w:r>
    </w:p>
    <w:p w14:paraId="6CBF3AE3" w14:textId="77777777" w:rsidR="00711868" w:rsidRPr="00DB4E78" w:rsidRDefault="00711868" w:rsidP="007C1FAB">
      <w:pPr>
        <w:spacing w:after="0"/>
        <w:rPr>
          <w:sz w:val="18"/>
          <w:szCs w:val="18"/>
        </w:rPr>
      </w:pPr>
    </w:p>
    <w:p w14:paraId="4876A1B0" w14:textId="094C7CD4" w:rsidR="00711868" w:rsidRPr="00DB4E78" w:rsidRDefault="00711868" w:rsidP="007C1FAB">
      <w:pPr>
        <w:spacing w:after="0"/>
        <w:rPr>
          <w:sz w:val="18"/>
          <w:szCs w:val="18"/>
        </w:rPr>
      </w:pPr>
      <w:r w:rsidRPr="00DB4E78">
        <w:rPr>
          <w:sz w:val="18"/>
          <w:szCs w:val="18"/>
        </w:rPr>
        <w:t xml:space="preserve">De opdrachtgever is, tenzij uitdrukkelijk andere schriftelijke afspraken met Kindercoach The Joy zijn gemaakt, degene die gehouden is tot betaling van de overeenkomen prijs voor de dienstverlening door kindercoach The Joy. </w:t>
      </w:r>
    </w:p>
    <w:p w14:paraId="5CF5A457" w14:textId="0DEC5140" w:rsidR="00711868" w:rsidRPr="00DB4E78" w:rsidRDefault="00711868" w:rsidP="007C1FAB">
      <w:pPr>
        <w:spacing w:after="0"/>
        <w:rPr>
          <w:sz w:val="18"/>
          <w:szCs w:val="18"/>
        </w:rPr>
      </w:pPr>
    </w:p>
    <w:p w14:paraId="15AD56B8" w14:textId="14ED21E8" w:rsidR="00711868" w:rsidRPr="00DB4E78" w:rsidRDefault="00711868" w:rsidP="007C1FAB">
      <w:pPr>
        <w:spacing w:after="0"/>
        <w:rPr>
          <w:sz w:val="18"/>
          <w:szCs w:val="18"/>
        </w:rPr>
      </w:pPr>
      <w:r w:rsidRPr="00DB4E78">
        <w:rPr>
          <w:sz w:val="18"/>
          <w:szCs w:val="18"/>
        </w:rPr>
        <w:t xml:space="preserve">De klant of client is de persoon of personen ten behoeve van wie kindercoach The Joy haar diensten verleent. De opdrachtgever en klant/client kunnen, maar behoeven niet, dezelfde zijn. </w:t>
      </w:r>
    </w:p>
    <w:p w14:paraId="2647A085" w14:textId="77777777" w:rsidR="00711868" w:rsidRPr="00DB4E78" w:rsidRDefault="00711868" w:rsidP="007C1FAB">
      <w:pPr>
        <w:spacing w:after="0"/>
        <w:rPr>
          <w:sz w:val="18"/>
          <w:szCs w:val="18"/>
        </w:rPr>
      </w:pPr>
    </w:p>
    <w:p w14:paraId="21058F5B" w14:textId="01F2A9C6" w:rsidR="00711868" w:rsidRPr="00F50255" w:rsidRDefault="00711868" w:rsidP="007C1FAB">
      <w:pPr>
        <w:spacing w:after="0"/>
        <w:rPr>
          <w:b/>
          <w:bCs/>
          <w:sz w:val="18"/>
          <w:szCs w:val="18"/>
        </w:rPr>
      </w:pPr>
      <w:r w:rsidRPr="00F50255">
        <w:rPr>
          <w:b/>
          <w:bCs/>
          <w:sz w:val="18"/>
          <w:szCs w:val="18"/>
        </w:rPr>
        <w:t>Artikel 2. Toepasselijkheid van deze algemene voorwaarden</w:t>
      </w:r>
    </w:p>
    <w:p w14:paraId="5CA43860" w14:textId="1AF3A02E" w:rsidR="00711868" w:rsidRPr="00E6640B"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E6640B">
        <w:rPr>
          <w:rFonts w:asciiTheme="minorHAnsi" w:hAnsiTheme="minorHAnsi"/>
          <w:spacing w:val="8"/>
          <w:sz w:val="18"/>
          <w:szCs w:val="18"/>
        </w:rPr>
        <w:t xml:space="preserve">Deze algemene voorwaarden zijn van toepassing op alle aanbiedingen, offertes, opdrachten, werkzaamheden verricht door en overeenkomsten met kindercoach The Joy. </w:t>
      </w:r>
    </w:p>
    <w:p w14:paraId="2313A773" w14:textId="77777777" w:rsidR="00711868" w:rsidRPr="00E6640B"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E6640B">
        <w:rPr>
          <w:rFonts w:asciiTheme="minorHAnsi" w:hAnsiTheme="minorHAnsi"/>
          <w:spacing w:val="8"/>
          <w:sz w:val="18"/>
          <w:szCs w:val="18"/>
        </w:rPr>
        <w:t>Deze voorwaarden zijn ook van toepassing op opdrachten met opdrachtnemer, waarbij derden betrokken worden.</w:t>
      </w:r>
    </w:p>
    <w:p w14:paraId="440BA1D2" w14:textId="77777777" w:rsidR="00711868" w:rsidRPr="00E6640B"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E6640B">
        <w:rPr>
          <w:rFonts w:asciiTheme="minorHAnsi" w:hAnsiTheme="minorHAnsi"/>
          <w:spacing w:val="8"/>
          <w:sz w:val="18"/>
          <w:szCs w:val="18"/>
        </w:rPr>
        <w:t>Als één of meerdere van de bepalingen in deze algemene voorwaarden vervallen, blijven de overige bepalingen van deze algemene voorwaarden van toepassing. Partijen zullen in dat geval overleg plegen om vervangende bepalingen overeen te komen, waarbij voor zover mogelijk van het doel en de strekking van de oorspronkelijke bepaling wordt uitgegaan.</w:t>
      </w:r>
    </w:p>
    <w:p w14:paraId="0D4BD43A" w14:textId="5ABFD7F3" w:rsidR="00711868" w:rsidRPr="00E6640B"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E6640B">
        <w:rPr>
          <w:rFonts w:asciiTheme="minorHAnsi" w:hAnsiTheme="minorHAnsi"/>
          <w:spacing w:val="8"/>
          <w:sz w:val="18"/>
          <w:szCs w:val="18"/>
        </w:rPr>
        <w:t>Kindercoach The Joy behoudt zich het recht voor, deze algemene voorwaarden in de toekomst aan te passen of te wijzigen.</w:t>
      </w:r>
    </w:p>
    <w:p w14:paraId="31B35B14" w14:textId="77777777" w:rsidR="00F50255" w:rsidRDefault="00F50255" w:rsidP="00711868">
      <w:pPr>
        <w:pStyle w:val="Normaalweb"/>
        <w:shd w:val="clear" w:color="auto" w:fill="FFFFFF"/>
        <w:spacing w:before="0" w:beforeAutospacing="0" w:after="150" w:afterAutospacing="0"/>
        <w:rPr>
          <w:rFonts w:asciiTheme="minorHAnsi" w:hAnsiTheme="minorHAnsi"/>
          <w:b/>
          <w:bCs/>
          <w:spacing w:val="8"/>
          <w:sz w:val="18"/>
          <w:szCs w:val="18"/>
        </w:rPr>
      </w:pPr>
    </w:p>
    <w:p w14:paraId="0AD5143A" w14:textId="4304FEE4"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b/>
          <w:bCs/>
          <w:spacing w:val="8"/>
          <w:sz w:val="18"/>
          <w:szCs w:val="18"/>
        </w:rPr>
        <w:t>Artikel 3. Opdrachtverlening</w:t>
      </w:r>
    </w:p>
    <w:p w14:paraId="2B75A45A" w14:textId="01528EC1"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Offertes van kindercoach The Joy zijn uitsluitend gebaseerd op de informatie die aan haar door een (toekomstige) opdrachtgever is verstrekt. De opdrachtgever staat er voor in, dat door hem/haar beste weten alle relevante informatie voor het maken van de offerte en voor de opzet en uitvoering van de opdracht aan Kindercoach The Joy is verstrekt. Wanneer deze informatie op enig moment onjuist en/of onvolledig blijkt te zijn geweest, behoudt Kindercoach The Joy zich het recht voor, de met de opdrachtgever overeengekomen prijs voor de door kindercoach The Joy te leveren diensten alsdan eenzijdig en/of tussentijds aan te passen.</w:t>
      </w:r>
    </w:p>
    <w:p w14:paraId="5B2EDBC6" w14:textId="122A9E13"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 xml:space="preserve">De prijzen in de genoemde offertes zijn </w:t>
      </w:r>
      <w:r w:rsidR="00E6640B">
        <w:rPr>
          <w:rFonts w:asciiTheme="minorHAnsi" w:hAnsiTheme="minorHAnsi"/>
          <w:spacing w:val="8"/>
          <w:sz w:val="18"/>
          <w:szCs w:val="18"/>
        </w:rPr>
        <w:t>inclusief</w:t>
      </w:r>
      <w:r w:rsidRPr="00DB4E78">
        <w:rPr>
          <w:rFonts w:asciiTheme="minorHAnsi" w:hAnsiTheme="minorHAnsi"/>
          <w:spacing w:val="8"/>
          <w:sz w:val="18"/>
          <w:szCs w:val="18"/>
        </w:rPr>
        <w:t xml:space="preserve"> BTW, andere heffingen van overheidswege en andere voor de opdracht gemaakte kosten, zoals</w:t>
      </w:r>
      <w:r w:rsidR="00E6640B">
        <w:rPr>
          <w:rFonts w:asciiTheme="minorHAnsi" w:hAnsiTheme="minorHAnsi"/>
          <w:spacing w:val="8"/>
          <w:sz w:val="18"/>
          <w:szCs w:val="18"/>
        </w:rPr>
        <w:t xml:space="preserve"> reiskosten,</w:t>
      </w:r>
      <w:r w:rsidRPr="00DB4E78">
        <w:rPr>
          <w:rFonts w:asciiTheme="minorHAnsi" w:hAnsiTheme="minorHAnsi"/>
          <w:spacing w:val="8"/>
          <w:sz w:val="18"/>
          <w:szCs w:val="18"/>
        </w:rPr>
        <w:t xml:space="preserve"> verzend- en administratiekosten, tenzij anders is aangegeven.</w:t>
      </w:r>
    </w:p>
    <w:p w14:paraId="2FB214EB" w14:textId="2FF79CE5"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lastRenderedPageBreak/>
        <w:t>Een samengestelde prijsopgave verplicht kindercoach The Joy niet tot het verrichten van een gedeelte van de opdracht tegen een overeenkomstig deel van de opgegeven prijs.</w:t>
      </w:r>
    </w:p>
    <w:p w14:paraId="5DD95AFA" w14:textId="4458DEB0"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Een opdracht wordt verleend door middel van het ondertekend retourneren van een intakeformulier en door het akkoord geven van digitaal offerte die is uitgebracht door kindercoach The Joy. Daarmee wordt deze overeenkomst(en) tevens de opdrachtbevestiging.</w:t>
      </w:r>
    </w:p>
    <w:p w14:paraId="76842054" w14:textId="19D4B507"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 xml:space="preserve">Het ontbreken van een schriftelijke accordering van de door kindercoach The Joy uitgebrachte overeenkomst laat onverlet dat de opdrachtgever wordt geacht aan Kindercoach The Joy en wel conform de condities van de offerte, opdracht te hebben verleend, wanneer en zodra met de feitelijke dienstverlening door Kindercoach The Joy een aanvang is gemaakt. </w:t>
      </w:r>
    </w:p>
    <w:p w14:paraId="591DACBC" w14:textId="77777777"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p>
    <w:p w14:paraId="30C99039" w14:textId="77777777"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b/>
          <w:bCs/>
          <w:spacing w:val="8"/>
          <w:sz w:val="18"/>
          <w:szCs w:val="18"/>
        </w:rPr>
        <w:t>Artikel 4. Tussentijdse wijziging in de opdracht</w:t>
      </w:r>
    </w:p>
    <w:p w14:paraId="3FAE9DB1" w14:textId="63229258"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Indien een tussentijdse wijziging van de opdracht of opdrachtuitvoering ontstaat op verzoek van of door toedoen van de opdrachtgever, zal kindercoach The Joy de noodzakelijke aanpassingen in de opdracht aanbrengen. Indien dit leidt tot meerwerk ten opzichte van de oorspronkelijke opdracht zal dit, zonder dat een schriftelijke opdracht vereist is, afzonderlijk aanvullend in rekening worden gebracht aan de opdrachtgever.</w:t>
      </w:r>
    </w:p>
    <w:p w14:paraId="1E77D4BF" w14:textId="77777777"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p>
    <w:p w14:paraId="28E477FA" w14:textId="77777777"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b/>
          <w:bCs/>
          <w:spacing w:val="8"/>
          <w:sz w:val="18"/>
          <w:szCs w:val="18"/>
        </w:rPr>
        <w:t>Artikel 5. Inspanningsverplichting</w:t>
      </w:r>
    </w:p>
    <w:p w14:paraId="5FDB8224" w14:textId="605A6A4F"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Kindercoach The Joy zal de door haar te leveren diensten naar beste inzicht en vermogen uitvoeren. Het betreft hier echter een inspanningsverplichting; dat wil zeggen dat Kindercoach The Joy niet instaat voor het succes en welslagen van die dienstverlening noch voor de mate waarin deze dienstverlening bijdraagt aan het door de opdrachtgever en/of de cliënt gestelde doel.</w:t>
      </w:r>
    </w:p>
    <w:p w14:paraId="1D4189BC" w14:textId="77777777"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p>
    <w:p w14:paraId="640BE09E" w14:textId="77777777"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b/>
          <w:bCs/>
          <w:spacing w:val="8"/>
          <w:sz w:val="18"/>
          <w:szCs w:val="18"/>
        </w:rPr>
        <w:t>Artikel 6. Aanbiedingen en totstandkoming van de overeenkomst</w:t>
      </w:r>
    </w:p>
    <w:p w14:paraId="36B5049C" w14:textId="35B53553" w:rsidR="0071186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Alle door het kindercoach The Joy gedane aanbiedingen/uitgebrachte offertes zijn vrijblijvend, tenzij door kindercoach The Joy uitdrukkelijk schriftelijk anders is aangeven. Aanvaarding van een aanbieding door een opdrachtgever kan uitsluitend schriftelijk geschieden.</w:t>
      </w:r>
    </w:p>
    <w:p w14:paraId="5A7746FA" w14:textId="77777777" w:rsidR="00E6640B" w:rsidRPr="00DB4E78" w:rsidRDefault="00E6640B" w:rsidP="00711868">
      <w:pPr>
        <w:pStyle w:val="Normaalweb"/>
        <w:shd w:val="clear" w:color="auto" w:fill="FFFFFF"/>
        <w:spacing w:before="0" w:beforeAutospacing="0" w:after="150" w:afterAutospacing="0"/>
        <w:rPr>
          <w:rFonts w:asciiTheme="minorHAnsi" w:hAnsiTheme="minorHAnsi"/>
          <w:spacing w:val="8"/>
          <w:sz w:val="18"/>
          <w:szCs w:val="18"/>
        </w:rPr>
      </w:pPr>
    </w:p>
    <w:p w14:paraId="597EAE23" w14:textId="77777777"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b/>
          <w:bCs/>
          <w:spacing w:val="8"/>
          <w:sz w:val="18"/>
          <w:szCs w:val="18"/>
        </w:rPr>
        <w:t>Artikel 7. Verplichtingen opdrachtgever</w:t>
      </w:r>
    </w:p>
    <w:p w14:paraId="6BEB49E8" w14:textId="2D5ECC33"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De opdrachtgever staat er voor in dat het in de opdracht overeengekomen aantal deelnemers ook daadwerkelijk deelneemt aan de overeengekomen dienstverlening door kindercoach The Joy Indien het afgesproken aantal uiteindelijk niet deelneemt, is de opdrachtgever desalniettemin het volledige overeengekomen bedrag als opgenomen in de offerte aan kindercoach The Joy verschuldigd.</w:t>
      </w:r>
    </w:p>
    <w:p w14:paraId="3C7F3747" w14:textId="50D0F4A7"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Indien een deelnemer/ cliënt door onvoorziene omstandigheden niet kan deelnemen, kan, na vooraf verkregen toestemming van kindercoach The Joy, deze plaats ingevuld worden door een andere deelnemer. Indien dit niet mogelijk blijkt, worden desalniettemin aan opdrachtgever de volledige kosten in rekening gebracht, tenzij uitdrukkelijk anders overeengekomen.</w:t>
      </w:r>
    </w:p>
    <w:p w14:paraId="359081B6" w14:textId="03CCF82A"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De opdrachtgever verstrekt alle benodigde informatie, documenten en gegevens die kindercoach The Joy nodig heeft om de opdracht volgens afspraak uit te voeren. Als kindercoach The Joy daarom verzoekt, verschaft de opdrachtgever aan kindercoach The Joy op zijn/haar locatie kosteloos een werkruimte met telefoonaansluiting en desgewenst, eveneens kosteloos of internetaansluiting.</w:t>
      </w:r>
    </w:p>
    <w:p w14:paraId="61B347CD" w14:textId="1D5F8E1B"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 xml:space="preserve">Het betrekken of inschakelen van derden bij een opdrachtuitvoering door de opdrachtgever kan uitsluitend na voorafgaande schriftelijke toestemming van kindercoach The Joy. </w:t>
      </w:r>
    </w:p>
    <w:p w14:paraId="7A77C248" w14:textId="77777777"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p>
    <w:p w14:paraId="12A8E5D1" w14:textId="77777777"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b/>
          <w:bCs/>
          <w:spacing w:val="8"/>
          <w:sz w:val="18"/>
          <w:szCs w:val="18"/>
        </w:rPr>
        <w:t>Artikel 8. Tarieven, kosten en prijzen</w:t>
      </w:r>
    </w:p>
    <w:p w14:paraId="7485374C" w14:textId="0AC7467B"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In de offerte van kindercoach The Joy staat steeds duidelijk aangegeven welke tarieven en kosten er door kindercoach The Joy voor de daarin bedoelde opdracht in rekening zullen worden gebracht/doorbelast.</w:t>
      </w:r>
    </w:p>
    <w:p w14:paraId="35A75D8A" w14:textId="31835532" w:rsidR="0071186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lastRenderedPageBreak/>
        <w:t>De door kindercoach The Joy opgegeven prijzen zijn</w:t>
      </w:r>
      <w:r w:rsidR="00E6640B">
        <w:rPr>
          <w:rFonts w:asciiTheme="minorHAnsi" w:hAnsiTheme="minorHAnsi"/>
          <w:spacing w:val="8"/>
          <w:sz w:val="18"/>
          <w:szCs w:val="18"/>
        </w:rPr>
        <w:t xml:space="preserve"> inclusief</w:t>
      </w:r>
      <w:r w:rsidRPr="00DB4E78">
        <w:rPr>
          <w:rFonts w:asciiTheme="minorHAnsi" w:hAnsiTheme="minorHAnsi"/>
          <w:spacing w:val="8"/>
          <w:sz w:val="18"/>
          <w:szCs w:val="18"/>
        </w:rPr>
        <w:t xml:space="preserve"> de daarover door opdrachtgever verschuldigde BTW en dienen door de opdrachtgever, vermeerderd met de verschuldigde BTW, tijdig aan kindercoach The Joy te worden betaald, tenzij expliciet anders aangegeven in de offerte.</w:t>
      </w:r>
    </w:p>
    <w:p w14:paraId="48B1BC40" w14:textId="77777777" w:rsidR="00E6640B" w:rsidRPr="00DB4E78" w:rsidRDefault="00E6640B" w:rsidP="00711868">
      <w:pPr>
        <w:pStyle w:val="Normaalweb"/>
        <w:shd w:val="clear" w:color="auto" w:fill="FFFFFF"/>
        <w:spacing w:before="0" w:beforeAutospacing="0" w:after="150" w:afterAutospacing="0"/>
        <w:rPr>
          <w:rFonts w:asciiTheme="minorHAnsi" w:hAnsiTheme="minorHAnsi"/>
          <w:spacing w:val="8"/>
          <w:sz w:val="18"/>
          <w:szCs w:val="18"/>
        </w:rPr>
      </w:pPr>
    </w:p>
    <w:p w14:paraId="430BD3D5" w14:textId="37CA64CD" w:rsidR="00711868" w:rsidRPr="00DB4E78" w:rsidRDefault="00711868" w:rsidP="00711868">
      <w:pPr>
        <w:pStyle w:val="Normaalweb"/>
        <w:shd w:val="clear" w:color="auto" w:fill="FFFFFF"/>
        <w:spacing w:before="0" w:beforeAutospacing="0" w:after="150" w:afterAutospacing="0"/>
        <w:rPr>
          <w:rFonts w:asciiTheme="minorHAnsi" w:hAnsiTheme="minorHAnsi"/>
          <w:b/>
          <w:bCs/>
          <w:spacing w:val="8"/>
          <w:sz w:val="18"/>
          <w:szCs w:val="18"/>
        </w:rPr>
      </w:pPr>
      <w:r w:rsidRPr="00DB4E78">
        <w:rPr>
          <w:rFonts w:asciiTheme="minorHAnsi" w:hAnsiTheme="minorHAnsi"/>
          <w:b/>
          <w:bCs/>
          <w:spacing w:val="8"/>
          <w:sz w:val="18"/>
          <w:szCs w:val="18"/>
        </w:rPr>
        <w:t>Artikel 9. Facturering en betalingsvoorwaarden</w:t>
      </w:r>
    </w:p>
    <w:p w14:paraId="01C645CA" w14:textId="627BF2FE"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Het honorarium van kindercoach The Joy en de door</w:t>
      </w:r>
      <w:r w:rsidR="0025312C">
        <w:rPr>
          <w:rFonts w:asciiTheme="minorHAnsi" w:hAnsiTheme="minorHAnsi"/>
          <w:spacing w:val="8"/>
          <w:sz w:val="18"/>
          <w:szCs w:val="18"/>
        </w:rPr>
        <w:t xml:space="preserve"> kindercoach</w:t>
      </w:r>
      <w:r w:rsidRPr="00DB4E78">
        <w:rPr>
          <w:rFonts w:asciiTheme="minorHAnsi" w:hAnsiTheme="minorHAnsi"/>
          <w:spacing w:val="8"/>
          <w:sz w:val="18"/>
          <w:szCs w:val="18"/>
        </w:rPr>
        <w:t xml:space="preserve"> The Joy aan de opdrachtgever doorbelaste kosten, worden door kindercoach The Joy  steeds bij schriftelijke declaratie aan de opdrachtgever in rekening gebracht. Ter keuze van kindercoach The Joy kan het gehele bedrag van de opdracht dan wel een gedeelte daarvan op voorschotbasis worden gefactureerd..</w:t>
      </w:r>
    </w:p>
    <w:p w14:paraId="397C7F6C" w14:textId="78311332"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 xml:space="preserve">Betaling door de opdrachtgever dient steeds te geschieden </w:t>
      </w:r>
      <w:r w:rsidRPr="001010DF">
        <w:rPr>
          <w:rFonts w:asciiTheme="minorHAnsi" w:hAnsiTheme="minorHAnsi"/>
          <w:spacing w:val="8"/>
          <w:sz w:val="18"/>
          <w:szCs w:val="18"/>
        </w:rPr>
        <w:t xml:space="preserve">binnen 14 dagen </w:t>
      </w:r>
      <w:r w:rsidRPr="00DB4E78">
        <w:rPr>
          <w:rFonts w:asciiTheme="minorHAnsi" w:hAnsiTheme="minorHAnsi"/>
          <w:spacing w:val="8"/>
          <w:sz w:val="18"/>
          <w:szCs w:val="18"/>
        </w:rPr>
        <w:t>na de declaratiedatum, tenzij anders vermeld in de offerte of op de factuur.</w:t>
      </w:r>
    </w:p>
    <w:p w14:paraId="1D0E7964" w14:textId="534C8D27"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Na deze vervaldag is de opdrachtgever in verzuim en is zij aan kindercoach The Joy over het bedrag van de factuur de wettelijke rente verschuldigd, zonder dat enige ingebrekestelling is vereist. Indien betaling achterwege blijft, kan de opdracht bovendien eenzijdig door kindercoach The Joy worden opgeschort, dit zonder dat kindercoach The Joy dientengevolge jegens opdrachtgever schadeplichtig kan worden. Bovendien is kindercoach The Joy in dat geval gerechtigd, de overeenkomst eenzijdig buitengerechtelijk te ontbinden.</w:t>
      </w:r>
    </w:p>
    <w:p w14:paraId="56BB2672" w14:textId="26654A98"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Bij overeengekomen periodieke betalingen is betaling voor de vervaldatum op de deelfactuur verplicht. Is de opdrachtgever in verzuim met betrekking tot de betaling van de deelfactuur aan kindercoach The Joy dan is kindercoach The Joy gerechtigd het gehele bedrag op te eisen.</w:t>
      </w:r>
    </w:p>
    <w:p w14:paraId="64BED441" w14:textId="5B89F722"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 xml:space="preserve">Facturering in delen kan slechts in enkele gevallen plaatsvinden en alleen na bevestiging door kindercoach The Joy, indien de deelbetalingen niet tijdig plaatsvinden is kindercoach The Joy gerechtigd om een wettelijke rente </w:t>
      </w:r>
      <w:r w:rsidRPr="00A6297D">
        <w:rPr>
          <w:rFonts w:asciiTheme="minorHAnsi" w:hAnsiTheme="minorHAnsi"/>
          <w:spacing w:val="8"/>
          <w:sz w:val="18"/>
          <w:szCs w:val="18"/>
        </w:rPr>
        <w:t>van 5% te heffen over het gedeelte dat te laat betaald is.</w:t>
      </w:r>
    </w:p>
    <w:p w14:paraId="78588DD9" w14:textId="77777777"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p>
    <w:p w14:paraId="0AED1385" w14:textId="77777777"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b/>
          <w:bCs/>
          <w:spacing w:val="8"/>
          <w:sz w:val="18"/>
          <w:szCs w:val="18"/>
        </w:rPr>
        <w:t>Artikel 10. Annuleringsvoorwaarden</w:t>
      </w:r>
    </w:p>
    <w:p w14:paraId="5B4888AC" w14:textId="08B02134" w:rsidR="00711868" w:rsidRPr="00DB4E78" w:rsidRDefault="00711868"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Indien de opdracht buiten de beïnvloedingssfeer van kindercoach The Joy niet is afgenomen binnen de gestelde einddatum, gelden de volgende annuleringsvoorwaarden:</w:t>
      </w:r>
    </w:p>
    <w:p w14:paraId="14AF5596" w14:textId="219CEC12" w:rsidR="00711868" w:rsidRPr="00DB4E78" w:rsidRDefault="00711868" w:rsidP="00711868">
      <w:pPr>
        <w:pStyle w:val="Normaalweb"/>
        <w:shd w:val="clear" w:color="auto" w:fill="FFFFFF"/>
        <w:spacing w:before="0" w:beforeAutospacing="0" w:after="150" w:afterAutospacing="0"/>
        <w:rPr>
          <w:rFonts w:asciiTheme="minorHAnsi" w:hAnsiTheme="minorHAnsi"/>
          <w:color w:val="C00000"/>
          <w:spacing w:val="8"/>
          <w:sz w:val="18"/>
          <w:szCs w:val="18"/>
        </w:rPr>
      </w:pPr>
      <w:r w:rsidRPr="00DB4E78">
        <w:rPr>
          <w:rFonts w:asciiTheme="minorHAnsi" w:hAnsiTheme="minorHAnsi"/>
          <w:spacing w:val="8"/>
          <w:sz w:val="18"/>
          <w:szCs w:val="18"/>
        </w:rPr>
        <w:t>Coachtrajecten; </w:t>
      </w:r>
      <w:r w:rsidRPr="00590BE2">
        <w:rPr>
          <w:rFonts w:asciiTheme="minorHAnsi" w:hAnsiTheme="minorHAnsi"/>
          <w:spacing w:val="8"/>
          <w:sz w:val="18"/>
          <w:szCs w:val="18"/>
        </w:rPr>
        <w:t xml:space="preserve">annuleren van deelname aan het traject zonder bericht: 100 % van de kosten van deelname. Annuleren van deelname aan het </w:t>
      </w:r>
      <w:r w:rsidR="00DB4E78" w:rsidRPr="00590BE2">
        <w:rPr>
          <w:rFonts w:asciiTheme="minorHAnsi" w:hAnsiTheme="minorHAnsi"/>
          <w:spacing w:val="8"/>
          <w:sz w:val="18"/>
          <w:szCs w:val="18"/>
        </w:rPr>
        <w:t>coaching traject</w:t>
      </w:r>
      <w:r w:rsidRPr="00590BE2">
        <w:rPr>
          <w:rFonts w:asciiTheme="minorHAnsi" w:hAnsiTheme="minorHAnsi"/>
          <w:spacing w:val="8"/>
          <w:sz w:val="18"/>
          <w:szCs w:val="18"/>
        </w:rPr>
        <w:t xml:space="preserve">  binnen 14 dagen voor aanvang: 100% van de kosten van de deelname aan het </w:t>
      </w:r>
      <w:r w:rsidR="00DB4E78" w:rsidRPr="00590BE2">
        <w:rPr>
          <w:rFonts w:asciiTheme="minorHAnsi" w:hAnsiTheme="minorHAnsi"/>
          <w:spacing w:val="8"/>
          <w:sz w:val="18"/>
          <w:szCs w:val="18"/>
        </w:rPr>
        <w:t>coaching traject</w:t>
      </w:r>
      <w:r w:rsidRPr="00590BE2">
        <w:rPr>
          <w:rFonts w:asciiTheme="minorHAnsi" w:hAnsiTheme="minorHAnsi"/>
          <w:spacing w:val="8"/>
          <w:sz w:val="18"/>
          <w:szCs w:val="18"/>
        </w:rPr>
        <w:t>.</w:t>
      </w:r>
    </w:p>
    <w:p w14:paraId="2A0501A3" w14:textId="6D13C62F" w:rsidR="00711868" w:rsidRPr="00DB4E78" w:rsidRDefault="005C64EA" w:rsidP="0071186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coaching sessies</w:t>
      </w:r>
      <w:r w:rsidR="00711868" w:rsidRPr="00DB4E78">
        <w:rPr>
          <w:rFonts w:asciiTheme="minorHAnsi" w:hAnsiTheme="minorHAnsi"/>
          <w:spacing w:val="8"/>
          <w:sz w:val="18"/>
          <w:szCs w:val="18"/>
        </w:rPr>
        <w:t>: annuleren van gereserveerde uren binnen 48 uur voor aanvang: 100% van de kosten van de geannuleerde uren.</w:t>
      </w:r>
    </w:p>
    <w:p w14:paraId="019AA56A" w14:textId="77777777" w:rsidR="00711868" w:rsidRPr="00DB4E78" w:rsidRDefault="00711868" w:rsidP="007C1FAB">
      <w:pPr>
        <w:spacing w:after="0"/>
        <w:rPr>
          <w:sz w:val="18"/>
          <w:szCs w:val="18"/>
        </w:rPr>
      </w:pPr>
    </w:p>
    <w:p w14:paraId="0CE860F1" w14:textId="77777777"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b/>
          <w:bCs/>
          <w:spacing w:val="8"/>
          <w:sz w:val="18"/>
          <w:szCs w:val="18"/>
        </w:rPr>
        <w:t>Artikel 11. Duur en afsluiting van de opdracht</w:t>
      </w:r>
    </w:p>
    <w:p w14:paraId="49DBC6E8" w14:textId="77777777"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De duur van de opdracht hangt af van de soort dienstverlening en wordt zoveel mogelijk tevoren overeengekomen in de opdrachtbevestiging. In de opdrachtbevestiging wordt indien mogelijk een inschatting van de duur van de opdracht en van het aantal te houden sessies gegeven.</w:t>
      </w:r>
    </w:p>
    <w:p w14:paraId="1BC837AD" w14:textId="77777777"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p>
    <w:p w14:paraId="0F6A8574" w14:textId="77777777"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b/>
          <w:bCs/>
          <w:spacing w:val="8"/>
          <w:sz w:val="18"/>
          <w:szCs w:val="18"/>
        </w:rPr>
        <w:t>Artikel 12. Tussentijdse beëindiging van de opdracht</w:t>
      </w:r>
    </w:p>
    <w:p w14:paraId="048E7E73" w14:textId="77777777"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Beide partijen kunnen de overeenkomst eenzijdig beëindigen, indien één van hen van mening is dat de opdrachtuitvoering niet meer kan plaatshebben conform de bevestigde offerte en eventuele latere additionele opdrachtspecificaties. Dit dient gemotiveerd, schriftelijk en tijdig aan de wederpartij te worden bekend gemaakt.</w:t>
      </w:r>
    </w:p>
    <w:p w14:paraId="6995A3F1" w14:textId="0CFA935C"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Indien door de opdrachtgever tot voortijdige beëindiging wordt overgegaan door andere redenen dan nalatigheid door opdrachtnemer, heeft kindercoach The Joy desalniettemin recht op betaling van de volledige, overeengekomen opdrachtsom, inclusief vergoeding van de door haar gemaakte en eventueel nog te maken kosten. Indien de betaling reeds heeft plaatsgevonden vindt er derhalve geen restitutie plaats.</w:t>
      </w:r>
    </w:p>
    <w:p w14:paraId="2CBF4E29" w14:textId="33CBF7A3" w:rsid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 xml:space="preserve">kindercoach The Joy mag van haar bevoegdheid tot voortijdige beëindiging slechts gebruik maken al ten gevolge van feiten en omstandigheden die zich aan haar invloed onttrekken of haar niet toe te rekenen zijn </w:t>
      </w:r>
      <w:r w:rsidRPr="00DB4E78">
        <w:rPr>
          <w:rFonts w:asciiTheme="minorHAnsi" w:hAnsiTheme="minorHAnsi"/>
          <w:spacing w:val="8"/>
          <w:sz w:val="18"/>
          <w:szCs w:val="18"/>
        </w:rPr>
        <w:lastRenderedPageBreak/>
        <w:t>en waardoor voltooiing van de opdracht in redelijkheid niet van haar kan worden gevergd. kindercoach The Joy houdt in dat geval in ieder geval aanspraak op betaling van haar werkzaamheden tot aan het moment van beëindiging.</w:t>
      </w:r>
    </w:p>
    <w:p w14:paraId="27CFA467" w14:textId="77777777" w:rsidR="000826CD" w:rsidRPr="00DB4E78" w:rsidRDefault="000826CD" w:rsidP="00DB4E78">
      <w:pPr>
        <w:pStyle w:val="Normaalweb"/>
        <w:shd w:val="clear" w:color="auto" w:fill="FFFFFF"/>
        <w:spacing w:before="0" w:beforeAutospacing="0" w:after="150" w:afterAutospacing="0"/>
        <w:rPr>
          <w:rFonts w:asciiTheme="minorHAnsi" w:hAnsiTheme="minorHAnsi"/>
          <w:spacing w:val="8"/>
          <w:sz w:val="18"/>
          <w:szCs w:val="18"/>
        </w:rPr>
      </w:pPr>
    </w:p>
    <w:p w14:paraId="1123EE20" w14:textId="718E76A2"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b/>
          <w:bCs/>
          <w:spacing w:val="8"/>
          <w:sz w:val="18"/>
          <w:szCs w:val="18"/>
        </w:rPr>
        <w:t>Artikel 13. Aansprakelijkheid</w:t>
      </w:r>
    </w:p>
    <w:p w14:paraId="2A72F135" w14:textId="5B76515F"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kindercoach The Joy en haar medewerkers en partners zijn nimmer aansprakelijk voor enige (directe dan wel indirecte) schade welke aan opdrachtgever en/of aan de cliënt is ontstaan door en/of tijdens het gebruik van door en/of namens kindercoach The Joy geleverde zaken en/of diensten</w:t>
      </w:r>
    </w:p>
    <w:p w14:paraId="4FD8FCBF" w14:textId="52650719"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Daarnaast is kindercoach The Joy nimmer aansprakelijk voor de kwaliteit of uitkomst van de door haar geleverde diensten; op kindercoach The Joy rust ter zake ook slechts een inspanningsverbintenis. (zie tevens artikel 5)</w:t>
      </w:r>
    </w:p>
    <w:p w14:paraId="6927D0AD" w14:textId="77777777"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p>
    <w:p w14:paraId="0323ADFA" w14:textId="77777777"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b/>
          <w:bCs/>
          <w:spacing w:val="8"/>
          <w:sz w:val="18"/>
          <w:szCs w:val="18"/>
        </w:rPr>
        <w:t>Artikel 14. Intellectueel eigendom</w:t>
      </w:r>
    </w:p>
    <w:p w14:paraId="0AD60A91" w14:textId="07C94BC6"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Modellen, technieken en instrumenten die zijn ontwikkeld en/of gebruikt door kindercoach The Joy voor de uitvoering van de opdracht zijn en blijven het eigendom van kindercoach The Joy Datzelfde geldt ook voor de door kindercoach The Joy uit te brengen (tussen- en/of eind-) rapportages. De opdrachtgever krijgt slechts het recht, deze rapportages binnen haar eigen organisatie te gebruiken. Openbaarmaking van een of meerdere van deze zaken kan alleen geschieden na vooraf schriftelijk verkregen toestemming van kindercoach The Joy tenzij bij de opdracht uitdrukkelijk anders is overeengekomen.</w:t>
      </w:r>
    </w:p>
    <w:p w14:paraId="7302C212" w14:textId="77777777"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p>
    <w:p w14:paraId="5CA90E55" w14:textId="77777777"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b/>
          <w:bCs/>
          <w:spacing w:val="8"/>
          <w:sz w:val="18"/>
          <w:szCs w:val="18"/>
        </w:rPr>
        <w:t>Artikel 15. Geheimhouding</w:t>
      </w:r>
    </w:p>
    <w:p w14:paraId="5C97C07F" w14:textId="276514E3"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kindercoach The Joy is gehouden tot geheimhouding van alles wat haar omtrent haar opdrachtgever is bekend geworden. kindercoach The Joy houdt zich aan de Wet Persoonsregistratie en zal de gegevens van haar opdrachtgever uitsluitend gebruiken voor de verwerking en administratieve afhandeling van de opdracht. De gegevens van de opdrachtgever zullen niet, dan dat daartoe een zwaarwegende reden aan ten grondslag ligt, aan derden worden verstrekt.</w:t>
      </w:r>
    </w:p>
    <w:p w14:paraId="652EF5D1" w14:textId="77777777"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p>
    <w:p w14:paraId="44C0BE60" w14:textId="77777777"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b/>
          <w:bCs/>
          <w:spacing w:val="8"/>
          <w:sz w:val="18"/>
          <w:szCs w:val="18"/>
        </w:rPr>
        <w:t>Artikel 16. Bijzondere Bepalingen</w:t>
      </w:r>
    </w:p>
    <w:p w14:paraId="65AC9E98" w14:textId="77777777"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 xml:space="preserve">kindercoach The Joy behoudt zich het recht voor om deelnemers van een workshop die door hun gedrag of anderszins het normale verloop van de workshop verstoren of anderszins belemmeren, van deelname uit te sluiten. Uitsluiting zal schriftelijk en gemotiveerd worden medegedeeld aan de opdrachtgever en laat onverlet de verplichting van de opdrachtgever tot betaling van het volledige bedrag van de training of dienst aan kindercoach The Joy. </w:t>
      </w:r>
    </w:p>
    <w:p w14:paraId="47847255" w14:textId="692B6F93" w:rsidR="00DB4E78" w:rsidRPr="00DB4E78" w:rsidRDefault="00DB4E78" w:rsidP="00DB4E78">
      <w:pPr>
        <w:pStyle w:val="Normaalweb"/>
        <w:shd w:val="clear" w:color="auto" w:fill="FFFFFF"/>
        <w:spacing w:before="0" w:beforeAutospacing="0" w:after="150" w:afterAutospacing="0"/>
        <w:rPr>
          <w:rFonts w:asciiTheme="minorHAnsi" w:hAnsiTheme="minorHAnsi"/>
          <w:spacing w:val="8"/>
          <w:sz w:val="18"/>
          <w:szCs w:val="18"/>
        </w:rPr>
      </w:pPr>
      <w:r w:rsidRPr="00DB4E78">
        <w:rPr>
          <w:rFonts w:asciiTheme="minorHAnsi" w:hAnsiTheme="minorHAnsi"/>
          <w:spacing w:val="8"/>
          <w:sz w:val="18"/>
          <w:szCs w:val="18"/>
        </w:rPr>
        <w:t>Voor alle zaken/ bepalingen waarin deze Algemene Voorwaarden niet in voorzien, is het Nederlandse recht van toepassing. Geschillen zullen uitsluitend worden beslecht door de bevoegde Nederlandse rechter</w:t>
      </w:r>
    </w:p>
    <w:p w14:paraId="772325C9" w14:textId="16BD02C9" w:rsidR="00DB4E78" w:rsidRDefault="00DB4E78" w:rsidP="00DB4E78">
      <w:pPr>
        <w:pStyle w:val="Normaalweb"/>
        <w:shd w:val="clear" w:color="auto" w:fill="FFFFFF"/>
        <w:spacing w:before="0" w:beforeAutospacing="0" w:after="150" w:afterAutospacing="0"/>
        <w:rPr>
          <w:rFonts w:asciiTheme="minorHAnsi" w:hAnsiTheme="minorHAnsi"/>
          <w:spacing w:val="8"/>
          <w:sz w:val="22"/>
          <w:szCs w:val="22"/>
        </w:rPr>
      </w:pPr>
    </w:p>
    <w:p w14:paraId="707C2EC7" w14:textId="51E30C24" w:rsidR="00DB4E78" w:rsidRDefault="00DB4E78" w:rsidP="00DB4E78">
      <w:pPr>
        <w:pStyle w:val="Normaalweb"/>
        <w:shd w:val="clear" w:color="auto" w:fill="FFFFFF"/>
        <w:spacing w:before="0" w:beforeAutospacing="0" w:after="150" w:afterAutospacing="0"/>
        <w:rPr>
          <w:rFonts w:asciiTheme="minorHAnsi" w:hAnsiTheme="minorHAnsi"/>
          <w:spacing w:val="8"/>
          <w:sz w:val="22"/>
          <w:szCs w:val="22"/>
        </w:rPr>
      </w:pPr>
    </w:p>
    <w:p w14:paraId="31071002" w14:textId="17BF69DE" w:rsidR="00DB4E78" w:rsidRDefault="00DB4E78" w:rsidP="00DB4E78">
      <w:pPr>
        <w:pStyle w:val="Normaalweb"/>
        <w:shd w:val="clear" w:color="auto" w:fill="FFFFFF"/>
        <w:spacing w:before="0" w:beforeAutospacing="0" w:after="150" w:afterAutospacing="0"/>
        <w:rPr>
          <w:rFonts w:asciiTheme="minorHAnsi" w:hAnsiTheme="minorHAnsi"/>
          <w:spacing w:val="8"/>
          <w:sz w:val="22"/>
          <w:szCs w:val="22"/>
        </w:rPr>
      </w:pPr>
    </w:p>
    <w:p w14:paraId="60247FB4" w14:textId="77777777" w:rsidR="00F50255" w:rsidRDefault="00F50255" w:rsidP="00F50255">
      <w:pPr>
        <w:spacing w:after="0"/>
        <w:rPr>
          <w:noProof/>
          <w:sz w:val="18"/>
          <w:szCs w:val="18"/>
        </w:rPr>
      </w:pPr>
    </w:p>
    <w:p w14:paraId="12531D3C" w14:textId="0E55A64F" w:rsidR="007C1FAB" w:rsidRDefault="00C5004D">
      <w:r w:rsidRPr="00F50255">
        <w:rPr>
          <w:noProof/>
          <w:sz w:val="44"/>
          <w:szCs w:val="44"/>
        </w:rPr>
        <w:drawing>
          <wp:anchor distT="0" distB="0" distL="114300" distR="114300" simplePos="0" relativeHeight="251660288" behindDoc="1" locked="0" layoutInCell="1" allowOverlap="1" wp14:anchorId="2BD3E8F3" wp14:editId="06D9E764">
            <wp:simplePos x="0" y="0"/>
            <wp:positionH relativeFrom="margin">
              <wp:align>center</wp:align>
            </wp:positionH>
            <wp:positionV relativeFrom="paragraph">
              <wp:posOffset>1652242</wp:posOffset>
            </wp:positionV>
            <wp:extent cx="7692015" cy="1617785"/>
            <wp:effectExtent l="0" t="0" r="4445" b="1905"/>
            <wp:wrapNone/>
            <wp:docPr id="1400674981" name="Afbeelding 1" descr="Afbeelding met Plank, houten, hout, timmerhou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83105" name="Afbeelding 1" descr="Afbeelding met Plank, houten, hout, timmerhout&#10;&#10;Automatisch gegenereerde beschrijving"/>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692015" cy="1617785"/>
                    </a:xfrm>
                    <a:prstGeom prst="rect">
                      <a:avLst/>
                    </a:prstGeom>
                  </pic:spPr>
                </pic:pic>
              </a:graphicData>
            </a:graphic>
            <wp14:sizeRelH relativeFrom="page">
              <wp14:pctWidth>0</wp14:pctWidth>
            </wp14:sizeRelH>
            <wp14:sizeRelV relativeFrom="page">
              <wp14:pctHeight>0</wp14:pctHeight>
            </wp14:sizeRelV>
          </wp:anchor>
        </w:drawing>
      </w:r>
    </w:p>
    <w:sectPr w:rsidR="007C1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AB"/>
    <w:rsid w:val="000826CD"/>
    <w:rsid w:val="001010DF"/>
    <w:rsid w:val="0025312C"/>
    <w:rsid w:val="003E33FC"/>
    <w:rsid w:val="00590BE2"/>
    <w:rsid w:val="005C64EA"/>
    <w:rsid w:val="00642069"/>
    <w:rsid w:val="00653152"/>
    <w:rsid w:val="00711868"/>
    <w:rsid w:val="007420EA"/>
    <w:rsid w:val="007C1FAB"/>
    <w:rsid w:val="00A153B4"/>
    <w:rsid w:val="00A6297D"/>
    <w:rsid w:val="00C5004D"/>
    <w:rsid w:val="00DA058C"/>
    <w:rsid w:val="00DB4E78"/>
    <w:rsid w:val="00E6640B"/>
    <w:rsid w:val="00F502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2965"/>
  <w15:chartTrackingRefBased/>
  <w15:docId w15:val="{42544E86-BA61-4816-B8AE-3C44A257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1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1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1F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1F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1F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1F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1F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1F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1F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F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1F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1F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1F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1F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1F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1F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1F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1FAB"/>
    <w:rPr>
      <w:rFonts w:eastAsiaTheme="majorEastAsia" w:cstheme="majorBidi"/>
      <w:color w:val="272727" w:themeColor="text1" w:themeTint="D8"/>
    </w:rPr>
  </w:style>
  <w:style w:type="paragraph" w:styleId="Titel">
    <w:name w:val="Title"/>
    <w:basedOn w:val="Standaard"/>
    <w:next w:val="Standaard"/>
    <w:link w:val="TitelChar"/>
    <w:uiPriority w:val="10"/>
    <w:qFormat/>
    <w:rsid w:val="007C1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1F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1F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1F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1F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1FAB"/>
    <w:rPr>
      <w:i/>
      <w:iCs/>
      <w:color w:val="404040" w:themeColor="text1" w:themeTint="BF"/>
    </w:rPr>
  </w:style>
  <w:style w:type="paragraph" w:styleId="Lijstalinea">
    <w:name w:val="List Paragraph"/>
    <w:basedOn w:val="Standaard"/>
    <w:uiPriority w:val="34"/>
    <w:qFormat/>
    <w:rsid w:val="007C1FAB"/>
    <w:pPr>
      <w:ind w:left="720"/>
      <w:contextualSpacing/>
    </w:pPr>
  </w:style>
  <w:style w:type="character" w:styleId="Intensievebenadrukking">
    <w:name w:val="Intense Emphasis"/>
    <w:basedOn w:val="Standaardalinea-lettertype"/>
    <w:uiPriority w:val="21"/>
    <w:qFormat/>
    <w:rsid w:val="007C1FAB"/>
    <w:rPr>
      <w:i/>
      <w:iCs/>
      <w:color w:val="0F4761" w:themeColor="accent1" w:themeShade="BF"/>
    </w:rPr>
  </w:style>
  <w:style w:type="paragraph" w:styleId="Duidelijkcitaat">
    <w:name w:val="Intense Quote"/>
    <w:basedOn w:val="Standaard"/>
    <w:next w:val="Standaard"/>
    <w:link w:val="DuidelijkcitaatChar"/>
    <w:uiPriority w:val="30"/>
    <w:qFormat/>
    <w:rsid w:val="007C1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1FAB"/>
    <w:rPr>
      <w:i/>
      <w:iCs/>
      <w:color w:val="0F4761" w:themeColor="accent1" w:themeShade="BF"/>
    </w:rPr>
  </w:style>
  <w:style w:type="character" w:styleId="Intensieveverwijzing">
    <w:name w:val="Intense Reference"/>
    <w:basedOn w:val="Standaardalinea-lettertype"/>
    <w:uiPriority w:val="32"/>
    <w:qFormat/>
    <w:rsid w:val="007C1FAB"/>
    <w:rPr>
      <w:b/>
      <w:bCs/>
      <w:smallCaps/>
      <w:color w:val="0F4761" w:themeColor="accent1" w:themeShade="BF"/>
      <w:spacing w:val="5"/>
    </w:rPr>
  </w:style>
  <w:style w:type="character" w:styleId="Hyperlink">
    <w:name w:val="Hyperlink"/>
    <w:basedOn w:val="Standaardalinea-lettertype"/>
    <w:uiPriority w:val="99"/>
    <w:unhideWhenUsed/>
    <w:rsid w:val="007C1FAB"/>
    <w:rPr>
      <w:color w:val="467886" w:themeColor="hyperlink"/>
      <w:u w:val="single"/>
    </w:rPr>
  </w:style>
  <w:style w:type="character" w:styleId="Onopgelostemelding">
    <w:name w:val="Unresolved Mention"/>
    <w:basedOn w:val="Standaardalinea-lettertype"/>
    <w:uiPriority w:val="99"/>
    <w:semiHidden/>
    <w:unhideWhenUsed/>
    <w:rsid w:val="007C1FAB"/>
    <w:rPr>
      <w:color w:val="605E5C"/>
      <w:shd w:val="clear" w:color="auto" w:fill="E1DFDD"/>
    </w:rPr>
  </w:style>
  <w:style w:type="paragraph" w:styleId="Normaalweb">
    <w:name w:val="Normal (Web)"/>
    <w:basedOn w:val="Standaard"/>
    <w:uiPriority w:val="99"/>
    <w:semiHidden/>
    <w:unhideWhenUsed/>
    <w:rsid w:val="0071186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6789">
      <w:bodyDiv w:val="1"/>
      <w:marLeft w:val="0"/>
      <w:marRight w:val="0"/>
      <w:marTop w:val="0"/>
      <w:marBottom w:val="0"/>
      <w:divBdr>
        <w:top w:val="none" w:sz="0" w:space="0" w:color="auto"/>
        <w:left w:val="none" w:sz="0" w:space="0" w:color="auto"/>
        <w:bottom w:val="none" w:sz="0" w:space="0" w:color="auto"/>
        <w:right w:val="none" w:sz="0" w:space="0" w:color="auto"/>
      </w:divBdr>
    </w:div>
    <w:div w:id="404375052">
      <w:bodyDiv w:val="1"/>
      <w:marLeft w:val="0"/>
      <w:marRight w:val="0"/>
      <w:marTop w:val="0"/>
      <w:marBottom w:val="0"/>
      <w:divBdr>
        <w:top w:val="none" w:sz="0" w:space="0" w:color="auto"/>
        <w:left w:val="none" w:sz="0" w:space="0" w:color="auto"/>
        <w:bottom w:val="none" w:sz="0" w:space="0" w:color="auto"/>
        <w:right w:val="none" w:sz="0" w:space="0" w:color="auto"/>
      </w:divBdr>
    </w:div>
    <w:div w:id="446235630">
      <w:bodyDiv w:val="1"/>
      <w:marLeft w:val="0"/>
      <w:marRight w:val="0"/>
      <w:marTop w:val="0"/>
      <w:marBottom w:val="0"/>
      <w:divBdr>
        <w:top w:val="none" w:sz="0" w:space="0" w:color="auto"/>
        <w:left w:val="none" w:sz="0" w:space="0" w:color="auto"/>
        <w:bottom w:val="none" w:sz="0" w:space="0" w:color="auto"/>
        <w:right w:val="none" w:sz="0" w:space="0" w:color="auto"/>
      </w:divBdr>
    </w:div>
    <w:div w:id="666860165">
      <w:bodyDiv w:val="1"/>
      <w:marLeft w:val="0"/>
      <w:marRight w:val="0"/>
      <w:marTop w:val="0"/>
      <w:marBottom w:val="0"/>
      <w:divBdr>
        <w:top w:val="none" w:sz="0" w:space="0" w:color="auto"/>
        <w:left w:val="none" w:sz="0" w:space="0" w:color="auto"/>
        <w:bottom w:val="none" w:sz="0" w:space="0" w:color="auto"/>
        <w:right w:val="none" w:sz="0" w:space="0" w:color="auto"/>
      </w:divBdr>
    </w:div>
    <w:div w:id="897205182">
      <w:bodyDiv w:val="1"/>
      <w:marLeft w:val="0"/>
      <w:marRight w:val="0"/>
      <w:marTop w:val="0"/>
      <w:marBottom w:val="0"/>
      <w:divBdr>
        <w:top w:val="none" w:sz="0" w:space="0" w:color="auto"/>
        <w:left w:val="none" w:sz="0" w:space="0" w:color="auto"/>
        <w:bottom w:val="none" w:sz="0" w:space="0" w:color="auto"/>
        <w:right w:val="none" w:sz="0" w:space="0" w:color="auto"/>
      </w:divBdr>
    </w:div>
    <w:div w:id="998263669">
      <w:bodyDiv w:val="1"/>
      <w:marLeft w:val="0"/>
      <w:marRight w:val="0"/>
      <w:marTop w:val="0"/>
      <w:marBottom w:val="0"/>
      <w:divBdr>
        <w:top w:val="none" w:sz="0" w:space="0" w:color="auto"/>
        <w:left w:val="none" w:sz="0" w:space="0" w:color="auto"/>
        <w:bottom w:val="none" w:sz="0" w:space="0" w:color="auto"/>
        <w:right w:val="none" w:sz="0" w:space="0" w:color="auto"/>
      </w:divBdr>
    </w:div>
    <w:div w:id="1050032779">
      <w:bodyDiv w:val="1"/>
      <w:marLeft w:val="0"/>
      <w:marRight w:val="0"/>
      <w:marTop w:val="0"/>
      <w:marBottom w:val="0"/>
      <w:divBdr>
        <w:top w:val="none" w:sz="0" w:space="0" w:color="auto"/>
        <w:left w:val="none" w:sz="0" w:space="0" w:color="auto"/>
        <w:bottom w:val="none" w:sz="0" w:space="0" w:color="auto"/>
        <w:right w:val="none" w:sz="0" w:space="0" w:color="auto"/>
      </w:divBdr>
    </w:div>
    <w:div w:id="1056004837">
      <w:bodyDiv w:val="1"/>
      <w:marLeft w:val="0"/>
      <w:marRight w:val="0"/>
      <w:marTop w:val="0"/>
      <w:marBottom w:val="0"/>
      <w:divBdr>
        <w:top w:val="none" w:sz="0" w:space="0" w:color="auto"/>
        <w:left w:val="none" w:sz="0" w:space="0" w:color="auto"/>
        <w:bottom w:val="none" w:sz="0" w:space="0" w:color="auto"/>
        <w:right w:val="none" w:sz="0" w:space="0" w:color="auto"/>
      </w:divBdr>
      <w:divsChild>
        <w:div w:id="972979530">
          <w:marLeft w:val="0"/>
          <w:marRight w:val="0"/>
          <w:marTop w:val="900"/>
          <w:marBottom w:val="675"/>
          <w:divBdr>
            <w:top w:val="none" w:sz="0" w:space="0" w:color="auto"/>
            <w:left w:val="none" w:sz="0" w:space="0" w:color="auto"/>
            <w:bottom w:val="none" w:sz="0" w:space="0" w:color="auto"/>
            <w:right w:val="none" w:sz="0" w:space="0" w:color="auto"/>
          </w:divBdr>
          <w:divsChild>
            <w:div w:id="1430618029">
              <w:marLeft w:val="0"/>
              <w:marRight w:val="0"/>
              <w:marTop w:val="0"/>
              <w:marBottom w:val="0"/>
              <w:divBdr>
                <w:top w:val="none" w:sz="0" w:space="0" w:color="auto"/>
                <w:left w:val="none" w:sz="0" w:space="0" w:color="auto"/>
                <w:bottom w:val="none" w:sz="0" w:space="0" w:color="auto"/>
                <w:right w:val="none" w:sz="0" w:space="0" w:color="auto"/>
              </w:divBdr>
              <w:divsChild>
                <w:div w:id="2058776429">
                  <w:marLeft w:val="0"/>
                  <w:marRight w:val="0"/>
                  <w:marTop w:val="0"/>
                  <w:marBottom w:val="0"/>
                  <w:divBdr>
                    <w:top w:val="none" w:sz="0" w:space="0" w:color="auto"/>
                    <w:left w:val="none" w:sz="0" w:space="0" w:color="auto"/>
                    <w:bottom w:val="none" w:sz="0" w:space="0" w:color="auto"/>
                    <w:right w:val="none" w:sz="0" w:space="0" w:color="auto"/>
                  </w:divBdr>
                  <w:divsChild>
                    <w:div w:id="9513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3336">
      <w:bodyDiv w:val="1"/>
      <w:marLeft w:val="0"/>
      <w:marRight w:val="0"/>
      <w:marTop w:val="0"/>
      <w:marBottom w:val="0"/>
      <w:divBdr>
        <w:top w:val="none" w:sz="0" w:space="0" w:color="auto"/>
        <w:left w:val="none" w:sz="0" w:space="0" w:color="auto"/>
        <w:bottom w:val="none" w:sz="0" w:space="0" w:color="auto"/>
        <w:right w:val="none" w:sz="0" w:space="0" w:color="auto"/>
      </w:divBdr>
    </w:div>
    <w:div w:id="1676108828">
      <w:bodyDiv w:val="1"/>
      <w:marLeft w:val="0"/>
      <w:marRight w:val="0"/>
      <w:marTop w:val="0"/>
      <w:marBottom w:val="0"/>
      <w:divBdr>
        <w:top w:val="none" w:sz="0" w:space="0" w:color="auto"/>
        <w:left w:val="none" w:sz="0" w:space="0" w:color="auto"/>
        <w:bottom w:val="none" w:sz="0" w:space="0" w:color="auto"/>
        <w:right w:val="none" w:sz="0" w:space="0" w:color="auto"/>
      </w:divBdr>
    </w:div>
    <w:div w:id="1714620509">
      <w:bodyDiv w:val="1"/>
      <w:marLeft w:val="0"/>
      <w:marRight w:val="0"/>
      <w:marTop w:val="0"/>
      <w:marBottom w:val="0"/>
      <w:divBdr>
        <w:top w:val="none" w:sz="0" w:space="0" w:color="auto"/>
        <w:left w:val="none" w:sz="0" w:space="0" w:color="auto"/>
        <w:bottom w:val="none" w:sz="0" w:space="0" w:color="auto"/>
        <w:right w:val="none" w:sz="0" w:space="0" w:color="auto"/>
      </w:divBdr>
    </w:div>
    <w:div w:id="20339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indercoaching-thejoy.nl" TargetMode="Externa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2005</Words>
  <Characters>11032</Characters>
  <Application>Microsoft Office Word</Application>
  <DocSecurity>0</DocSecurity>
  <Lines>91</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bekkers</dc:creator>
  <cp:keywords/>
  <dc:description/>
  <cp:lastModifiedBy>joyce bekkers</cp:lastModifiedBy>
  <cp:revision>14</cp:revision>
  <dcterms:created xsi:type="dcterms:W3CDTF">2024-04-21T12:33:00Z</dcterms:created>
  <dcterms:modified xsi:type="dcterms:W3CDTF">2024-05-05T14:10:00Z</dcterms:modified>
</cp:coreProperties>
</file>